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7E" w:rsidRPr="00707CF5" w:rsidRDefault="0000057E" w:rsidP="0000057E">
      <w:pPr>
        <w:pStyle w:val="Cabealho"/>
        <w:jc w:val="center"/>
      </w:pPr>
      <w:r w:rsidRPr="00707CF5">
        <w:object w:dxaOrig="116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2.75pt" o:ole="" fillcolor="window">
            <v:imagedata r:id="rId6" o:title=""/>
          </v:shape>
          <o:OLEObject Type="Embed" ProgID="Word.Picture.8" ShapeID="_x0000_i1025" DrawAspect="Content" ObjectID="_1610952207" r:id="rId7"/>
        </w:object>
      </w:r>
    </w:p>
    <w:p w:rsidR="0000057E" w:rsidRPr="00571614" w:rsidRDefault="0000057E" w:rsidP="0000057E">
      <w:pPr>
        <w:pStyle w:val="Cabealho"/>
        <w:jc w:val="center"/>
        <w:rPr>
          <w:sz w:val="24"/>
          <w:szCs w:val="24"/>
        </w:rPr>
      </w:pPr>
      <w:r w:rsidRPr="00571614">
        <w:rPr>
          <w:sz w:val="24"/>
          <w:szCs w:val="24"/>
        </w:rPr>
        <w:t>MINISTÉRIO D</w:t>
      </w:r>
      <w:r w:rsidR="00CA792E">
        <w:rPr>
          <w:sz w:val="24"/>
          <w:szCs w:val="24"/>
        </w:rPr>
        <w:t>O DESENVOLVIMENTO REGIONAL</w:t>
      </w:r>
    </w:p>
    <w:p w:rsidR="00A163F4" w:rsidRDefault="0000057E" w:rsidP="0000057E">
      <w:pPr>
        <w:jc w:val="center"/>
        <w:rPr>
          <w:sz w:val="24"/>
          <w:szCs w:val="24"/>
        </w:rPr>
      </w:pPr>
      <w:r w:rsidRPr="00571614">
        <w:rPr>
          <w:sz w:val="24"/>
          <w:szCs w:val="24"/>
        </w:rPr>
        <w:t>SUPERINTENDÊNCIA DO DESENVOLVIMENTO DA AMAZÔNIA-SUDAM</w:t>
      </w:r>
    </w:p>
    <w:p w:rsidR="0000057E" w:rsidRDefault="0000057E" w:rsidP="0000057E">
      <w:pPr>
        <w:jc w:val="center"/>
        <w:rPr>
          <w:sz w:val="24"/>
          <w:szCs w:val="24"/>
        </w:rPr>
      </w:pPr>
    </w:p>
    <w:p w:rsidR="0000057E" w:rsidRPr="00FF2F5F" w:rsidRDefault="0000057E" w:rsidP="0000057E">
      <w:pPr>
        <w:jc w:val="center"/>
        <w:rPr>
          <w:rFonts w:ascii="Times New Roman" w:hAnsi="Times New Roman"/>
          <w:b/>
        </w:rPr>
      </w:pPr>
      <w:r w:rsidRPr="00FF2F5F">
        <w:rPr>
          <w:rFonts w:ascii="Times New Roman" w:hAnsi="Times New Roman"/>
          <w:b/>
        </w:rPr>
        <w:t xml:space="preserve">ASSUNTO: IMPUGNAÇÃO IMPETRADA PELA </w:t>
      </w:r>
      <w:r w:rsidR="001334C3" w:rsidRPr="00FF2F5F">
        <w:rPr>
          <w:rFonts w:ascii="Times New Roman" w:hAnsi="Times New Roman"/>
          <w:b/>
        </w:rPr>
        <w:t>TELEMAR NORTE LESTE S.A AOS TERMOS DO RPEGÃO ELETRÔNICO</w:t>
      </w:r>
      <w:proofErr w:type="gramStart"/>
      <w:r w:rsidR="001334C3" w:rsidRPr="00FF2F5F">
        <w:rPr>
          <w:rFonts w:ascii="Times New Roman" w:hAnsi="Times New Roman"/>
          <w:b/>
        </w:rPr>
        <w:t xml:space="preserve">  </w:t>
      </w:r>
      <w:proofErr w:type="gramEnd"/>
      <w:r w:rsidR="001334C3" w:rsidRPr="00FF2F5F">
        <w:rPr>
          <w:rFonts w:ascii="Times New Roman" w:hAnsi="Times New Roman"/>
          <w:b/>
        </w:rPr>
        <w:t>nº 01/2019</w:t>
      </w:r>
      <w:r w:rsidR="001334C3" w:rsidRPr="00FF2F5F">
        <w:rPr>
          <w:rFonts w:ascii="Times New Roman" w:hAnsi="Times New Roman"/>
          <w:b/>
        </w:rPr>
        <w:tab/>
      </w:r>
      <w:r w:rsidR="001334C3" w:rsidRPr="00FF2F5F">
        <w:rPr>
          <w:rFonts w:ascii="Times New Roman" w:hAnsi="Times New Roman"/>
          <w:b/>
        </w:rPr>
        <w:tab/>
      </w:r>
      <w:r w:rsidR="001334C3" w:rsidRPr="00FF2F5F">
        <w:rPr>
          <w:rFonts w:ascii="Times New Roman" w:hAnsi="Times New Roman"/>
          <w:b/>
        </w:rPr>
        <w:tab/>
      </w:r>
    </w:p>
    <w:p w:rsidR="0000057E" w:rsidRPr="00FF2F5F" w:rsidRDefault="0000057E" w:rsidP="0000057E">
      <w:pPr>
        <w:jc w:val="center"/>
        <w:rPr>
          <w:rFonts w:ascii="Times New Roman" w:hAnsi="Times New Roman"/>
          <w:b/>
        </w:rPr>
      </w:pPr>
    </w:p>
    <w:p w:rsidR="0000057E" w:rsidRPr="00FF2F5F" w:rsidRDefault="0000057E" w:rsidP="0000057E">
      <w:pPr>
        <w:jc w:val="center"/>
        <w:rPr>
          <w:rFonts w:ascii="Times New Roman" w:hAnsi="Times New Roman"/>
          <w:b/>
        </w:rPr>
      </w:pPr>
    </w:p>
    <w:p w:rsidR="0000057E" w:rsidRPr="00FF2F5F" w:rsidRDefault="0000057E" w:rsidP="0000057E">
      <w:pPr>
        <w:rPr>
          <w:rFonts w:ascii="Times New Roman" w:hAnsi="Times New Roman"/>
          <w:b/>
        </w:rPr>
      </w:pPr>
      <w:r w:rsidRPr="00FF2F5F">
        <w:rPr>
          <w:rFonts w:ascii="Times New Roman" w:hAnsi="Times New Roman"/>
          <w:b/>
        </w:rPr>
        <w:t xml:space="preserve">A EMPRESA - Senhor </w:t>
      </w:r>
      <w:proofErr w:type="spellStart"/>
      <w:r w:rsidR="00F5353C" w:rsidRPr="00FF2F5F">
        <w:rPr>
          <w:rFonts w:ascii="Times New Roman" w:hAnsi="Times New Roman"/>
          <w:b/>
        </w:rPr>
        <w:t>Diêgo</w:t>
      </w:r>
      <w:proofErr w:type="spellEnd"/>
      <w:r w:rsidR="00F5353C" w:rsidRPr="00FF2F5F">
        <w:rPr>
          <w:rFonts w:ascii="Times New Roman" w:hAnsi="Times New Roman"/>
          <w:b/>
        </w:rPr>
        <w:t xml:space="preserve"> Henrique Duque</w:t>
      </w:r>
      <w:r w:rsidRPr="00FF2F5F">
        <w:rPr>
          <w:rFonts w:ascii="Times New Roman" w:hAnsi="Times New Roman"/>
          <w:b/>
        </w:rPr>
        <w:t>,</w:t>
      </w:r>
    </w:p>
    <w:p w:rsidR="0000057E" w:rsidRPr="00FF2F5F" w:rsidRDefault="0000057E" w:rsidP="0000057E">
      <w:pPr>
        <w:rPr>
          <w:rFonts w:ascii="Times New Roman" w:hAnsi="Times New Roman"/>
          <w:b/>
        </w:rPr>
      </w:pPr>
      <w:bookmarkStart w:id="0" w:name="_GoBack"/>
      <w:r w:rsidRPr="00FF2F5F">
        <w:rPr>
          <w:rFonts w:ascii="Times New Roman" w:hAnsi="Times New Roman"/>
          <w:b/>
        </w:rPr>
        <w:t>I - DA TEMPESTIVIDADE DO RECURSO</w:t>
      </w:r>
    </w:p>
    <w:p w:rsidR="0000057E" w:rsidRPr="00FF2F5F" w:rsidRDefault="0000057E" w:rsidP="0000057E">
      <w:pPr>
        <w:jc w:val="both"/>
        <w:rPr>
          <w:rFonts w:ascii="Times New Roman" w:hAnsi="Times New Roman"/>
        </w:rPr>
      </w:pPr>
      <w:r w:rsidRPr="00FF2F5F">
        <w:rPr>
          <w:rFonts w:ascii="Times New Roman" w:hAnsi="Times New Roman"/>
        </w:rPr>
        <w:t xml:space="preserve">A apresentação da Impugnação foi encaminhada no dia </w:t>
      </w:r>
      <w:r w:rsidR="00F5353C" w:rsidRPr="00FF2F5F">
        <w:rPr>
          <w:rFonts w:ascii="Times New Roman" w:hAnsi="Times New Roman"/>
        </w:rPr>
        <w:t>25</w:t>
      </w:r>
      <w:r w:rsidRPr="00FF2F5F">
        <w:rPr>
          <w:rFonts w:ascii="Times New Roman" w:hAnsi="Times New Roman"/>
        </w:rPr>
        <w:t>/0</w:t>
      </w:r>
      <w:r w:rsidR="00F5353C" w:rsidRPr="00FF2F5F">
        <w:rPr>
          <w:rFonts w:ascii="Times New Roman" w:hAnsi="Times New Roman"/>
        </w:rPr>
        <w:t>1</w:t>
      </w:r>
      <w:r w:rsidRPr="00FF2F5F">
        <w:rPr>
          <w:rFonts w:ascii="Times New Roman" w:hAnsi="Times New Roman"/>
        </w:rPr>
        <w:t>/201</w:t>
      </w:r>
      <w:r w:rsidR="00F5353C" w:rsidRPr="00FF2F5F">
        <w:rPr>
          <w:rFonts w:ascii="Times New Roman" w:hAnsi="Times New Roman"/>
        </w:rPr>
        <w:t xml:space="preserve">9 </w:t>
      </w:r>
      <w:r w:rsidRPr="00FF2F5F">
        <w:rPr>
          <w:rFonts w:ascii="Times New Roman" w:hAnsi="Times New Roman"/>
        </w:rPr>
        <w:t>e, de acordo com a cláusula do Edital, é considerada tempestiva,</w:t>
      </w:r>
    </w:p>
    <w:p w:rsidR="0000057E" w:rsidRPr="00FF2F5F" w:rsidRDefault="0000057E" w:rsidP="0000057E">
      <w:pPr>
        <w:rPr>
          <w:rFonts w:ascii="Times New Roman" w:hAnsi="Times New Roman"/>
          <w:b/>
        </w:rPr>
      </w:pPr>
      <w:r w:rsidRPr="00FF2F5F">
        <w:rPr>
          <w:rFonts w:ascii="Times New Roman" w:hAnsi="Times New Roman"/>
          <w:b/>
        </w:rPr>
        <w:t>II-</w:t>
      </w:r>
      <w:r w:rsidR="00C946B0" w:rsidRPr="00FF2F5F">
        <w:rPr>
          <w:rFonts w:ascii="Times New Roman" w:hAnsi="Times New Roman"/>
          <w:b/>
        </w:rPr>
        <w:t xml:space="preserve"> </w:t>
      </w:r>
      <w:r w:rsidR="00A545CA" w:rsidRPr="00FF2F5F">
        <w:rPr>
          <w:rFonts w:ascii="Times New Roman" w:hAnsi="Times New Roman"/>
          <w:b/>
        </w:rPr>
        <w:t>RAZÕES DO PEDIDO DE IMPUGNAÇÃO:</w:t>
      </w:r>
    </w:p>
    <w:p w:rsidR="0038403F" w:rsidRPr="00FF2F5F" w:rsidRDefault="0038403F" w:rsidP="003840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lang w:eastAsia="pt-BR"/>
        </w:rPr>
      </w:pPr>
      <w:r w:rsidRPr="00FF2F5F">
        <w:rPr>
          <w:rFonts w:ascii="Times New Roman" w:eastAsia="Times New Roman" w:hAnsi="Times New Roman"/>
          <w:lang w:eastAsia="pt-BR"/>
        </w:rPr>
        <w:t xml:space="preserve">SUPERINTENDÊNCIA DE DESENVOLVIMENTO DA AMAZÔNIA instaurou procedimento licitatório na modalidade Pregão, na forma eletrônica, do tipo menor preço sob o nº </w:t>
      </w:r>
      <w:proofErr w:type="spellStart"/>
      <w:r w:rsidRPr="00FF2F5F">
        <w:rPr>
          <w:rFonts w:ascii="Times New Roman" w:eastAsia="Times New Roman" w:hAnsi="Times New Roman"/>
          <w:bCs/>
          <w:lang w:eastAsia="pt-BR"/>
        </w:rPr>
        <w:t>Nº</w:t>
      </w:r>
      <w:proofErr w:type="spellEnd"/>
      <w:r w:rsidRPr="00FF2F5F">
        <w:rPr>
          <w:rFonts w:ascii="Times New Roman" w:eastAsia="Times New Roman" w:hAnsi="Times New Roman"/>
          <w:bCs/>
          <w:lang w:eastAsia="pt-BR"/>
        </w:rPr>
        <w:t xml:space="preserve"> 1/2019</w:t>
      </w:r>
      <w:r w:rsidRPr="00FF2F5F">
        <w:rPr>
          <w:rFonts w:ascii="Times New Roman" w:eastAsia="Times New Roman" w:hAnsi="Times New Roman"/>
          <w:lang w:eastAsia="pt-BR"/>
        </w:rPr>
        <w:t xml:space="preserve">, visando à </w:t>
      </w:r>
      <w:r w:rsidRPr="00FF2F5F">
        <w:rPr>
          <w:rFonts w:ascii="Times New Roman" w:hAnsi="Times New Roman"/>
          <w:lang w:eastAsia="pt-BR"/>
        </w:rPr>
        <w:t xml:space="preserve">Contratação de empresa especializada prestadora de serviço telefônico Fixo Comutado – STFC devidamente autorizada pela ANATEL – Agencia Nacional de Telecomunicações, para atendimento a Superintendência do Desenvolvimento da Amazônia - SUDAM, podendo sua duração ser prorrogada por iguais e sucessivos períodos, no interesse da Administração, limitada a 60 (sessenta) meses, de acordo com o art. 57, inciso II, da Lei n° 8.666/93, conforme especificações e quantitativos estabelecidos no Termo de Referência, Anexo I deste Edital. </w:t>
      </w:r>
    </w:p>
    <w:p w:rsidR="0038403F" w:rsidRPr="00FF2F5F" w:rsidRDefault="0038403F" w:rsidP="003840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napToGrid w:val="0"/>
          <w:lang w:eastAsia="pt-BR"/>
        </w:rPr>
      </w:pPr>
      <w:r w:rsidRPr="00FF2F5F">
        <w:rPr>
          <w:rFonts w:ascii="Times New Roman" w:eastAsia="Times New Roman" w:hAnsi="Times New Roman"/>
          <w:lang w:eastAsia="pt-BR"/>
        </w:rPr>
        <w:t xml:space="preserve">Contudo, a Oi tem este seu intento frustrado perante as imperfeições do Edital, contra as quais se investe, justificando-se tal procedimento ante as </w:t>
      </w:r>
      <w:r w:rsidRPr="00FF2F5F">
        <w:rPr>
          <w:rFonts w:ascii="Times New Roman" w:eastAsia="Times New Roman" w:hAnsi="Times New Roman"/>
          <w:snapToGrid w:val="0"/>
          <w:lang w:eastAsia="pt-BR"/>
        </w:rPr>
        <w:t>dificuldades observadas para participar de forma competitiva do certame.</w:t>
      </w:r>
    </w:p>
    <w:p w:rsidR="0038403F" w:rsidRPr="00FF2F5F" w:rsidRDefault="0038403F" w:rsidP="0038403F">
      <w:pPr>
        <w:spacing w:before="280" w:after="0" w:line="360" w:lineRule="auto"/>
        <w:jc w:val="both"/>
        <w:rPr>
          <w:rFonts w:ascii="Times New Roman" w:eastAsia="Times New Roman" w:hAnsi="Times New Roman"/>
          <w:snapToGrid w:val="0"/>
          <w:lang w:eastAsia="pt-BR"/>
        </w:rPr>
      </w:pPr>
      <w:r w:rsidRPr="00FF2F5F">
        <w:rPr>
          <w:rFonts w:ascii="Times New Roman" w:eastAsia="Times New Roman" w:hAnsi="Times New Roman"/>
          <w:snapToGrid w:val="0"/>
          <w:lang w:eastAsia="pt-BR"/>
        </w:rPr>
        <w:t>Saliente-se que o objetivo da Administração Pública ao iniciar um processo licitatório é exatamente obter proposta mais vantajosa</w:t>
      </w:r>
      <w:r w:rsidRPr="00FF2F5F">
        <w:rPr>
          <w:rFonts w:ascii="Times New Roman" w:eastAsia="Times New Roman" w:hAnsi="Times New Roman"/>
          <w:bCs/>
          <w:snapToGrid w:val="0"/>
          <w:lang w:eastAsia="pt-BR"/>
        </w:rPr>
        <w:t xml:space="preserve"> para contratação de bem ou serviço que lhe seja necessário, observados os termos da legislação aplicável, inclusive quanto à promoção da máxima competitividade possível entre os interessados</w:t>
      </w:r>
      <w:r w:rsidRPr="00FF2F5F">
        <w:rPr>
          <w:rFonts w:ascii="Times New Roman" w:eastAsia="Times New Roman" w:hAnsi="Times New Roman"/>
          <w:snapToGrid w:val="0"/>
          <w:lang w:eastAsia="pt-BR"/>
        </w:rPr>
        <w:t xml:space="preserve">. </w:t>
      </w:r>
    </w:p>
    <w:p w:rsidR="00C3413A" w:rsidRPr="00FF2F5F" w:rsidRDefault="00C3413A" w:rsidP="00C3413A">
      <w:pPr>
        <w:spacing w:before="280" w:after="0" w:line="360" w:lineRule="auto"/>
        <w:jc w:val="both"/>
        <w:rPr>
          <w:rFonts w:ascii="Times New Roman" w:eastAsia="Times New Roman" w:hAnsi="Times New Roman"/>
          <w:snapToGrid w:val="0"/>
          <w:lang w:eastAsia="pt-BR"/>
        </w:rPr>
      </w:pPr>
      <w:r w:rsidRPr="00FF2F5F">
        <w:rPr>
          <w:rFonts w:ascii="Times New Roman" w:eastAsia="Times New Roman" w:hAnsi="Times New Roman"/>
          <w:snapToGrid w:val="0"/>
          <w:lang w:eastAsia="pt-BR"/>
        </w:rPr>
        <w:t xml:space="preserve">Entretanto, com a manutenção das referidas exigências, a competitividade pretendida e a melhor contratação almejada, poderão restar comprometidos o que não se espera, motivo pelo qual a Oi impugna os termos do Edital e seus anexos, o que o faz por meio </w:t>
      </w:r>
      <w:proofErr w:type="gramStart"/>
      <w:r w:rsidRPr="00FF2F5F">
        <w:rPr>
          <w:rFonts w:ascii="Times New Roman" w:eastAsia="Times New Roman" w:hAnsi="Times New Roman"/>
          <w:snapToGrid w:val="0"/>
          <w:lang w:eastAsia="pt-BR"/>
        </w:rPr>
        <w:t>da presente</w:t>
      </w:r>
      <w:proofErr w:type="gramEnd"/>
      <w:r w:rsidRPr="00FF2F5F">
        <w:rPr>
          <w:rFonts w:ascii="Times New Roman" w:eastAsia="Times New Roman" w:hAnsi="Times New Roman"/>
          <w:snapToGrid w:val="0"/>
          <w:lang w:eastAsia="pt-BR"/>
        </w:rPr>
        <w:t xml:space="preserve"> manifestação. </w:t>
      </w:r>
    </w:p>
    <w:p w:rsidR="00660A0F" w:rsidRPr="00FF2F5F" w:rsidRDefault="00660A0F" w:rsidP="00660A0F">
      <w:pPr>
        <w:numPr>
          <w:ilvl w:val="0"/>
          <w:numId w:val="2"/>
        </w:numPr>
        <w:spacing w:before="280" w:after="0" w:line="360" w:lineRule="auto"/>
        <w:jc w:val="both"/>
        <w:rPr>
          <w:rFonts w:ascii="Times New Roman" w:eastAsia="Times New Roman" w:hAnsi="Times New Roman"/>
          <w:b/>
          <w:bCs/>
          <w:smallCaps/>
          <w:u w:val="single"/>
          <w:lang w:eastAsia="pt-BR"/>
        </w:rPr>
      </w:pPr>
      <w:r w:rsidRPr="00FF2F5F">
        <w:rPr>
          <w:rFonts w:ascii="Times New Roman" w:eastAsia="Times New Roman" w:hAnsi="Times New Roman"/>
          <w:b/>
          <w:bCs/>
          <w:smallCaps/>
          <w:u w:val="single"/>
          <w:lang w:eastAsia="pt-BR"/>
        </w:rPr>
        <w:lastRenderedPageBreak/>
        <w:t>ITENS TÉCNICOS</w:t>
      </w:r>
    </w:p>
    <w:p w:rsidR="00660A0F" w:rsidRPr="00FF2F5F" w:rsidRDefault="00660A0F" w:rsidP="00660A0F">
      <w:pPr>
        <w:spacing w:after="0" w:line="360" w:lineRule="auto"/>
        <w:jc w:val="both"/>
        <w:rPr>
          <w:rFonts w:ascii="Times New Roman" w:eastAsia="Times New Roman" w:hAnsi="Times New Roman"/>
          <w:lang w:eastAsia="pt-BR"/>
        </w:rPr>
      </w:pPr>
    </w:p>
    <w:p w:rsidR="00660A0F" w:rsidRPr="00FF2F5F" w:rsidRDefault="00660A0F" w:rsidP="00660A0F">
      <w:pPr>
        <w:spacing w:after="0" w:line="360" w:lineRule="auto"/>
        <w:jc w:val="both"/>
        <w:rPr>
          <w:rFonts w:ascii="Times New Roman" w:eastAsia="Times New Roman" w:hAnsi="Times New Roman"/>
          <w:lang w:eastAsia="pt-BR"/>
        </w:rPr>
      </w:pPr>
      <w:r w:rsidRPr="00FF2F5F">
        <w:rPr>
          <w:rFonts w:ascii="Times New Roman" w:eastAsia="Times New Roman" w:hAnsi="Times New Roman"/>
          <w:lang w:eastAsia="pt-BR"/>
        </w:rPr>
        <w:t>No item 11.1 informa prazo e condições de entrega de materiais/equipamentos, instalações e início do serviço de telefonia fixa do Termo de Referência.</w:t>
      </w:r>
    </w:p>
    <w:p w:rsidR="00660A0F" w:rsidRPr="00FF2F5F" w:rsidRDefault="00660A0F" w:rsidP="00660A0F">
      <w:pPr>
        <w:spacing w:after="0" w:line="360" w:lineRule="auto"/>
        <w:jc w:val="both"/>
        <w:rPr>
          <w:rFonts w:ascii="Times New Roman" w:eastAsia="Times New Roman" w:hAnsi="Times New Roman"/>
          <w:lang w:eastAsia="pt-BR"/>
        </w:rPr>
      </w:pPr>
    </w:p>
    <w:p w:rsidR="00660A0F" w:rsidRPr="00FF2F5F" w:rsidRDefault="00660A0F" w:rsidP="00660A0F">
      <w:pPr>
        <w:spacing w:after="0" w:line="360" w:lineRule="auto"/>
        <w:jc w:val="both"/>
        <w:rPr>
          <w:rFonts w:ascii="Times New Roman" w:hAnsi="Times New Roman"/>
          <w:bCs/>
          <w:lang w:eastAsia="x-none"/>
        </w:rPr>
      </w:pPr>
      <w:r w:rsidRPr="00FF2F5F">
        <w:rPr>
          <w:rFonts w:ascii="Times New Roman" w:hAnsi="Times New Roman"/>
          <w:bCs/>
          <w:lang w:eastAsia="x-none"/>
        </w:rPr>
        <w:t xml:space="preserve">Sobre o prazo de instalação do </w:t>
      </w:r>
      <w:proofErr w:type="spellStart"/>
      <w:r w:rsidRPr="00FF2F5F">
        <w:rPr>
          <w:rFonts w:ascii="Times New Roman" w:hAnsi="Times New Roman"/>
          <w:bCs/>
          <w:lang w:eastAsia="x-none"/>
        </w:rPr>
        <w:t>digitronco</w:t>
      </w:r>
      <w:proofErr w:type="spellEnd"/>
      <w:r w:rsidRPr="00FF2F5F">
        <w:rPr>
          <w:rFonts w:ascii="Times New Roman" w:hAnsi="Times New Roman"/>
          <w:bCs/>
          <w:lang w:eastAsia="x-none"/>
        </w:rPr>
        <w:t xml:space="preserve">, entendemos que o prazo de instalação é inexequível, devido aos ritos de instalação esta empresa interpreta este prazo como insuficiente, visto que o fornecimento por meio de Fibra Ótica ou Cabeamento Par Metálico carece preliminarmente de diagnostico o qual avalia a estrutura de rede próxima ao local onde será implantado o objeto, posteriormente se necessário é refeito toda a estrutura básica de modo que esta atividade exigirá de um período superior ao concedido, além disso, a entrega do acesso pode prever uma ampliação do Backbone da operadora, quando necessário. </w:t>
      </w:r>
    </w:p>
    <w:p w:rsidR="00660A0F" w:rsidRPr="00FF2F5F" w:rsidRDefault="00660A0F" w:rsidP="00660A0F">
      <w:pPr>
        <w:spacing w:after="0" w:line="360" w:lineRule="auto"/>
        <w:jc w:val="both"/>
        <w:rPr>
          <w:rFonts w:ascii="Times New Roman" w:hAnsi="Times New Roman"/>
          <w:bCs/>
          <w:lang w:eastAsia="x-none"/>
        </w:rPr>
      </w:pPr>
      <w:r w:rsidRPr="00FF2F5F">
        <w:rPr>
          <w:rFonts w:ascii="Times New Roman" w:hAnsi="Times New Roman"/>
          <w:bCs/>
          <w:lang w:eastAsia="x-none"/>
        </w:rPr>
        <w:t>Somado a isso, para o caso de fornecimento do</w:t>
      </w:r>
      <w:proofErr w:type="gramStart"/>
      <w:r w:rsidRPr="00FF2F5F">
        <w:rPr>
          <w:rFonts w:ascii="Times New Roman" w:hAnsi="Times New Roman"/>
          <w:bCs/>
          <w:lang w:eastAsia="x-none"/>
        </w:rPr>
        <w:t xml:space="preserve">  </w:t>
      </w:r>
      <w:proofErr w:type="gramEnd"/>
      <w:r w:rsidRPr="00FF2F5F">
        <w:rPr>
          <w:rFonts w:ascii="Times New Roman" w:hAnsi="Times New Roman"/>
          <w:bCs/>
          <w:lang w:eastAsia="x-none"/>
        </w:rPr>
        <w:t xml:space="preserve">E1´ com fornecimento de PABX será necessário considerar prazo de entrega do fornecedor para entrega do equipamento. </w:t>
      </w:r>
    </w:p>
    <w:p w:rsidR="00660A0F" w:rsidRPr="00FF2F5F" w:rsidRDefault="00660A0F" w:rsidP="00660A0F">
      <w:pPr>
        <w:spacing w:after="0" w:line="360" w:lineRule="auto"/>
        <w:jc w:val="both"/>
        <w:rPr>
          <w:rFonts w:ascii="Times New Roman" w:hAnsi="Times New Roman"/>
          <w:bCs/>
          <w:lang w:eastAsia="x-none"/>
        </w:rPr>
      </w:pPr>
    </w:p>
    <w:p w:rsidR="00660A0F" w:rsidRPr="00FF2F5F" w:rsidRDefault="00660A0F" w:rsidP="00660A0F">
      <w:pPr>
        <w:spacing w:after="0" w:line="360" w:lineRule="auto"/>
        <w:jc w:val="both"/>
        <w:rPr>
          <w:rFonts w:ascii="Times New Roman" w:hAnsi="Times New Roman"/>
          <w:bCs/>
          <w:lang w:eastAsia="x-none"/>
        </w:rPr>
      </w:pPr>
      <w:r w:rsidRPr="00FF2F5F">
        <w:rPr>
          <w:rFonts w:ascii="Times New Roman" w:hAnsi="Times New Roman"/>
          <w:bCs/>
          <w:lang w:eastAsia="x-none"/>
        </w:rPr>
        <w:t>Desta forma, solicitamos que o prazo de instalação dos circuitos possa ser alterado para até 60 dias, prazo este considerado real e possível para implantação dos circuitos.</w:t>
      </w:r>
    </w:p>
    <w:p w:rsidR="00660A0F" w:rsidRPr="00FF2F5F" w:rsidRDefault="00660A0F" w:rsidP="00660A0F">
      <w:pPr>
        <w:spacing w:before="280" w:after="0" w:line="360" w:lineRule="auto"/>
        <w:jc w:val="center"/>
        <w:rPr>
          <w:rFonts w:ascii="Times New Roman" w:eastAsia="Times New Roman" w:hAnsi="Times New Roman"/>
          <w:b/>
          <w:u w:val="single"/>
          <w:lang w:eastAsia="pt-BR"/>
        </w:rPr>
      </w:pPr>
      <w:r w:rsidRPr="00FF2F5F">
        <w:rPr>
          <w:rFonts w:ascii="Times New Roman" w:eastAsia="Times New Roman" w:hAnsi="Times New Roman"/>
          <w:b/>
          <w:u w:val="single"/>
          <w:lang w:eastAsia="pt-BR"/>
        </w:rPr>
        <w:t>PEDIDO</w:t>
      </w:r>
    </w:p>
    <w:p w:rsidR="00FF2F5F" w:rsidRDefault="00660A0F" w:rsidP="0038403F">
      <w:pPr>
        <w:spacing w:before="280" w:after="0" w:line="360" w:lineRule="auto"/>
        <w:jc w:val="both"/>
        <w:rPr>
          <w:rFonts w:ascii="Times New Roman" w:eastAsia="Times New Roman" w:hAnsi="Times New Roman"/>
          <w:snapToGrid w:val="0"/>
          <w:lang w:eastAsia="pt-BR"/>
        </w:rPr>
      </w:pPr>
      <w:r w:rsidRPr="00FF2F5F">
        <w:rPr>
          <w:rFonts w:ascii="Times New Roman" w:eastAsia="Times New Roman" w:hAnsi="Times New Roman"/>
          <w:lang w:eastAsia="pt-BR"/>
        </w:rPr>
        <w:t xml:space="preserve">Para garantir o atendimento aos princípios norteadores dos procedimentos licitatórios, </w:t>
      </w:r>
      <w:r w:rsidRPr="00FF2F5F">
        <w:rPr>
          <w:rFonts w:ascii="Times New Roman" w:eastAsia="Times New Roman" w:hAnsi="Times New Roman"/>
          <w:b/>
          <w:u w:val="single"/>
          <w:lang w:eastAsia="pt-BR"/>
        </w:rPr>
        <w:t xml:space="preserve">a Oi </w:t>
      </w:r>
      <w:r w:rsidRPr="00FF2F5F">
        <w:rPr>
          <w:rFonts w:ascii="Times New Roman" w:eastAsia="Times New Roman" w:hAnsi="Times New Roman"/>
          <w:lang w:eastAsia="pt-BR"/>
        </w:rPr>
        <w:t xml:space="preserve">requer que V. </w:t>
      </w:r>
      <w:proofErr w:type="spellStart"/>
      <w:r w:rsidRPr="00FF2F5F">
        <w:rPr>
          <w:rFonts w:ascii="Times New Roman" w:eastAsia="Times New Roman" w:hAnsi="Times New Roman"/>
          <w:lang w:eastAsia="pt-BR"/>
        </w:rPr>
        <w:t>Sª</w:t>
      </w:r>
      <w:proofErr w:type="spellEnd"/>
      <w:r w:rsidRPr="00FF2F5F">
        <w:rPr>
          <w:rFonts w:ascii="Times New Roman" w:eastAsia="Times New Roman" w:hAnsi="Times New Roman"/>
          <w:lang w:eastAsia="pt-BR"/>
        </w:rPr>
        <w:t xml:space="preserve"> julgue motivadamente a presente Impugnação, no prazo de 24 horas, acolhendo-a e promovendo as alterações necessárias nos termos do Edital e seus anexos, sua consequente republicação e suspensão da data de realização do certame. </w:t>
      </w:r>
    </w:p>
    <w:p w:rsidR="00FF2F5F" w:rsidRDefault="00FF2F5F" w:rsidP="0038403F">
      <w:pPr>
        <w:spacing w:before="280" w:after="0" w:line="360" w:lineRule="auto"/>
        <w:jc w:val="both"/>
        <w:rPr>
          <w:rFonts w:ascii="Times New Roman" w:eastAsia="Times New Roman" w:hAnsi="Times New Roman"/>
          <w:snapToGrid w:val="0"/>
          <w:lang w:eastAsia="pt-BR"/>
        </w:rPr>
      </w:pPr>
    </w:p>
    <w:bookmarkEnd w:id="0"/>
    <w:p w:rsidR="00FF2F5F" w:rsidRDefault="00FF2F5F" w:rsidP="0038403F">
      <w:pPr>
        <w:spacing w:before="280" w:after="0" w:line="360" w:lineRule="auto"/>
        <w:jc w:val="both"/>
        <w:rPr>
          <w:rFonts w:ascii="Times New Roman" w:eastAsia="Times New Roman" w:hAnsi="Times New Roman"/>
          <w:snapToGrid w:val="0"/>
          <w:lang w:eastAsia="pt-BR"/>
        </w:rPr>
      </w:pPr>
    </w:p>
    <w:p w:rsidR="00FF2F5F" w:rsidRDefault="00FF2F5F" w:rsidP="0038403F">
      <w:pPr>
        <w:spacing w:before="280" w:after="0" w:line="360" w:lineRule="auto"/>
        <w:jc w:val="both"/>
        <w:rPr>
          <w:rFonts w:ascii="Times New Roman" w:eastAsia="Times New Roman" w:hAnsi="Times New Roman"/>
          <w:snapToGrid w:val="0"/>
          <w:lang w:eastAsia="pt-BR"/>
        </w:rPr>
      </w:pPr>
    </w:p>
    <w:p w:rsidR="00FF2F5F" w:rsidRPr="00FF2F5F" w:rsidRDefault="00FF2F5F" w:rsidP="0038403F">
      <w:pPr>
        <w:spacing w:before="280" w:after="0" w:line="360" w:lineRule="auto"/>
        <w:jc w:val="both"/>
        <w:rPr>
          <w:rFonts w:ascii="Times New Roman" w:eastAsia="Times New Roman" w:hAnsi="Times New Roman"/>
          <w:snapToGrid w:val="0"/>
          <w:lang w:eastAsia="pt-BR"/>
        </w:rPr>
      </w:pPr>
    </w:p>
    <w:sectPr w:rsidR="00FF2F5F" w:rsidRPr="00FF2F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700A3"/>
    <w:multiLevelType w:val="hybridMultilevel"/>
    <w:tmpl w:val="A178008E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D81406"/>
    <w:multiLevelType w:val="hybridMultilevel"/>
    <w:tmpl w:val="988247B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7E"/>
    <w:rsid w:val="0000057E"/>
    <w:rsid w:val="000D01B4"/>
    <w:rsid w:val="00116DF8"/>
    <w:rsid w:val="001334C3"/>
    <w:rsid w:val="002A4E31"/>
    <w:rsid w:val="002D38AB"/>
    <w:rsid w:val="00316381"/>
    <w:rsid w:val="0038403F"/>
    <w:rsid w:val="003A029C"/>
    <w:rsid w:val="003D793E"/>
    <w:rsid w:val="004348DC"/>
    <w:rsid w:val="005773BD"/>
    <w:rsid w:val="00660A0F"/>
    <w:rsid w:val="006B1327"/>
    <w:rsid w:val="00723190"/>
    <w:rsid w:val="0099466E"/>
    <w:rsid w:val="009F3BD4"/>
    <w:rsid w:val="00A163F4"/>
    <w:rsid w:val="00A545CA"/>
    <w:rsid w:val="00B352BC"/>
    <w:rsid w:val="00C219CD"/>
    <w:rsid w:val="00C3413A"/>
    <w:rsid w:val="00C946B0"/>
    <w:rsid w:val="00CA792E"/>
    <w:rsid w:val="00EB3ECE"/>
    <w:rsid w:val="00F5353C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7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d,he,Cabeçalho superior"/>
    <w:basedOn w:val="Normal"/>
    <w:link w:val="CabealhoChar"/>
    <w:unhideWhenUsed/>
    <w:rsid w:val="00000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hd Char,he Char,Cabeçalho superior Char"/>
    <w:basedOn w:val="Fontepargpadro"/>
    <w:link w:val="Cabealho"/>
    <w:rsid w:val="0000057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00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94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7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d,he,Cabeçalho superior"/>
    <w:basedOn w:val="Normal"/>
    <w:link w:val="CabealhoChar"/>
    <w:unhideWhenUsed/>
    <w:rsid w:val="00000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hd Char,he Char,Cabeçalho superior Char"/>
    <w:basedOn w:val="Fontepargpadro"/>
    <w:link w:val="Cabealho"/>
    <w:rsid w:val="0000057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00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94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542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Delciney Santos</dc:creator>
  <cp:lastModifiedBy>Ester Figueiredo</cp:lastModifiedBy>
  <cp:revision>24</cp:revision>
  <dcterms:created xsi:type="dcterms:W3CDTF">2019-01-29T19:30:00Z</dcterms:created>
  <dcterms:modified xsi:type="dcterms:W3CDTF">2019-02-06T12:57:00Z</dcterms:modified>
</cp:coreProperties>
</file>